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2C013C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EBEA3B" wp14:editId="5485C960">
                <wp:simplePos x="0" y="0"/>
                <wp:positionH relativeFrom="column">
                  <wp:posOffset>-74752</wp:posOffset>
                </wp:positionH>
                <wp:positionV relativeFrom="paragraph">
                  <wp:posOffset>-16231</wp:posOffset>
                </wp:positionV>
                <wp:extent cx="6962775" cy="9187892"/>
                <wp:effectExtent l="38100" t="38100" r="66675" b="514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187892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9532" id="Rectangle 3" o:spid="_x0000_s1026" style="position:absolute;margin-left:-5.9pt;margin-top:-1.3pt;width:548.25pt;height:7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" o:allowincell="f" filled="f" strokecolor="blue" strokeweight="7pt"/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414124" wp14:editId="016CCA3D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7425" cy="865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092FC1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092F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BF5744">
                              <w:rPr>
                                <w:b/>
                                <w:sz w:val="28"/>
                                <w:szCs w:val="28"/>
                              </w:rPr>
                              <w:t>Laborabzüge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4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77.75pt;height:6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5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092FC1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092FC1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BF5744">
                        <w:rPr>
                          <w:b/>
                          <w:sz w:val="28"/>
                          <w:szCs w:val="28"/>
                        </w:rPr>
                        <w:t>Laborabzüge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BF5744">
        <w:t>L</w:t>
      </w:r>
      <w:r w:rsidR="00092FC1">
        <w:t>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DE0966" w:rsidP="00A177F1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71AD622" wp14:editId="2B958722">
            <wp:simplePos x="0" y="0"/>
            <wp:positionH relativeFrom="column">
              <wp:posOffset>4269105</wp:posOffset>
            </wp:positionH>
            <wp:positionV relativeFrom="paragraph">
              <wp:posOffset>59690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76" w:rsidRDefault="00D97576" w:rsidP="00A177F1">
      <w:pPr>
        <w:rPr>
          <w:sz w:val="18"/>
          <w:szCs w:val="18"/>
        </w:rPr>
      </w:pPr>
    </w:p>
    <w:p w:rsidR="00914AE4" w:rsidRDefault="00DE0966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p w:rsidR="00914AE4" w:rsidRPr="002061CF" w:rsidRDefault="00914AE4" w:rsidP="00A177F1">
      <w:pPr>
        <w:rPr>
          <w:sz w:val="18"/>
          <w:szCs w:val="18"/>
        </w:rPr>
      </w:pP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979B2" w:rsidRPr="00CB1862" w:rsidTr="006979B2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979B2" w:rsidRPr="00CB1862" w:rsidRDefault="006979B2" w:rsidP="000D3B3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6979B2" w:rsidRPr="00CB1862" w:rsidRDefault="006979B2" w:rsidP="00914AE4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rFonts w:cs="Arial"/>
                <w:b/>
              </w:rPr>
            </w:pPr>
            <w:r w:rsidRPr="00CB1862">
              <w:rPr>
                <w:rFonts w:cs="Arial"/>
                <w:b/>
              </w:rPr>
              <w:t>Anwendungsbereich</w:t>
            </w:r>
          </w:p>
        </w:tc>
      </w:tr>
      <w:tr w:rsidR="006979B2" w:rsidRPr="00CB1862" w:rsidTr="006979B2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6979B2" w:rsidRPr="00CB1862" w:rsidRDefault="006979B2" w:rsidP="000D3B3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B2" w:rsidRPr="000B5018" w:rsidRDefault="006979B2" w:rsidP="000B5018">
            <w:pPr>
              <w:rPr>
                <w:b/>
                <w:sz w:val="20"/>
              </w:rPr>
            </w:pPr>
            <w:r w:rsidRPr="000B5018">
              <w:rPr>
                <w:sz w:val="20"/>
              </w:rPr>
              <w:t>Die Betriebsanweisung gilt für  Laborabzüge (DIN 12924-1, DIN EN 14175)</w:t>
            </w:r>
          </w:p>
        </w:tc>
      </w:tr>
      <w:tr w:rsidR="002C013C" w:rsidRPr="00CB1862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Pr="00CB1862" w:rsidRDefault="002C013C" w:rsidP="000D3B3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CB1862" w:rsidRDefault="002C013C" w:rsidP="00914AE4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rFonts w:cs="Arial"/>
                <w:b/>
                <w:caps/>
              </w:rPr>
            </w:pPr>
            <w:r w:rsidRPr="00CB1862">
              <w:rPr>
                <w:rFonts w:cs="Arial"/>
                <w:b/>
              </w:rPr>
              <w:t>Gefahren für Mensch und Umwelt</w:t>
            </w:r>
          </w:p>
        </w:tc>
      </w:tr>
      <w:tr w:rsidR="002C013C" w:rsidRPr="00CB1862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CB1862" w:rsidRDefault="00716B03" w:rsidP="00BF5744">
            <w:pPr>
              <w:spacing w:before="60" w:after="60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Warnung vor explosionsfähiger Atmosphäre nach ISO 7010 (D-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nung vor explosionsfähiger Atmosphäre nach ISO 7010 (D-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Warnung vor giftigen Stoffen nach ISO 7010 (W 0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rnung vor giftigen Stoffen nach ISO 7010 (W 0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BF5744" w:rsidRPr="000B5018" w:rsidRDefault="00BF574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Gefahr durch Gefahrstoffausbruch bei geöffnetem Frontschieber, starker Verbauung, Strömungen und Wirbeln vor dem Abzug, großen thermischen Lasten</w:t>
            </w:r>
          </w:p>
          <w:p w:rsidR="00BF5744" w:rsidRPr="000B5018" w:rsidRDefault="00BF574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Explosionsgefahr bei Freisetzung großer Mengen brennbarer Gase, Dämpfe, Stäube oder Aerosole</w:t>
            </w:r>
          </w:p>
          <w:p w:rsidR="00BF5744" w:rsidRPr="000B5018" w:rsidRDefault="00BF574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Gefahr des Verspritzens von Stoffen oder des Herausschleuderns von Splittern und Fragmenten bei geöffnetem Frontschieber</w:t>
            </w:r>
          </w:p>
          <w:p w:rsidR="00BF5744" w:rsidRPr="000B5018" w:rsidRDefault="00BF5744" w:rsidP="000B5018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21"/>
              </w:rPr>
            </w:pPr>
            <w:r w:rsidRPr="000B5018">
              <w:rPr>
                <w:sz w:val="20"/>
              </w:rPr>
              <w:t>Gefahr des Herabstürzens des Frontschiebers bei Seilriss</w:t>
            </w:r>
          </w:p>
        </w:tc>
      </w:tr>
      <w:tr w:rsidR="002C013C" w:rsidRPr="00CB1862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Pr="00CB1862" w:rsidRDefault="002C013C" w:rsidP="000D3B37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CB1862" w:rsidRDefault="002C013C" w:rsidP="0000778E">
            <w:pPr>
              <w:pStyle w:val="Heading3"/>
              <w:ind w:left="579"/>
              <w:rPr>
                <w:rFonts w:cs="Arial"/>
                <w:caps/>
              </w:rPr>
            </w:pPr>
            <w:r w:rsidRPr="00CB1862">
              <w:rPr>
                <w:rFonts w:cs="Arial"/>
              </w:rPr>
              <w:t>Schutzmaßnahmen und Verhaltensregeln</w:t>
            </w:r>
          </w:p>
        </w:tc>
      </w:tr>
      <w:tr w:rsidR="002C013C" w:rsidRPr="00CB1862" w:rsidTr="000D3B3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F5744" w:rsidRPr="00CB1862" w:rsidRDefault="00716B03" w:rsidP="000D3B3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Pr="00CB1862" w:rsidRDefault="00716B03" w:rsidP="000D3B3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Vor Beginn und während der Arbeiten Funktionsfähigkeit des Abzugs kontrollieren,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grüne Leuchtdiode – Abluftvolumenstrom i. O.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PSA (Laborkittel, Schutzbrille und Schutzhandschuhe) benutzen.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Frontschieber geschlossen halten, möglichst durch Horizontalschieber oder Eingriffsöffnungen arbeiten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Nur das zum Experimentieren benötigte Material bei der Arbeit in den Abzug stellen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Keine sperrigen Gegenstände in den Abzug stellen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Nicht rasch am Abzug vorüberlaufen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Nicht in den Abzug hineinlehnen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Abzug nicht mit größeren Stofffreisetzungen (Gase, Dämpfe) überlasten, soweit möglich und sinnvoll, Emissionen an der Austrittsstelle erfassen und beseitigen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22"/>
              </w:rPr>
            </w:pPr>
            <w:r w:rsidRPr="000B5018">
              <w:rPr>
                <w:sz w:val="20"/>
              </w:rPr>
              <w:t>Keine großen thermischen Lasten im Abzug betreiben (nicht mehrere Gasbrenner oder mehrere Heizplatten in einem Abzug betreiben: sonst Abrauchabzug benutzen)</w:t>
            </w:r>
          </w:p>
        </w:tc>
      </w:tr>
      <w:tr w:rsidR="000D3B37" w:rsidRPr="00CB1862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CB1862" w:rsidRDefault="000D3B37" w:rsidP="0000778E">
            <w:pPr>
              <w:ind w:left="579"/>
              <w:jc w:val="center"/>
              <w:rPr>
                <w:rFonts w:cs="Arial"/>
                <w:b/>
                <w:sz w:val="28"/>
                <w:szCs w:val="28"/>
              </w:rPr>
            </w:pPr>
            <w:r w:rsidRPr="00CB1862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RPr="00CB1862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CB1862" w:rsidRDefault="002C013C" w:rsidP="000D3B3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Bei Schwergängigkeit oder Schieflage des Frontschiebers Arbeiten einstellen und Vorgesetzten informieren</w:t>
            </w:r>
          </w:p>
          <w:p w:rsidR="002D2934" w:rsidRPr="000B5018" w:rsidRDefault="002D2934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 xml:space="preserve">Im Falle einer Alarmanzeige (Hupe, rote Leuchte) die Tätigkeiten mit Gefährdungspotential kontrolliert beenden und Arbeiten im Laborabzug umgehend einstellen </w:t>
            </w:r>
          </w:p>
          <w:p w:rsidR="002D2934" w:rsidRPr="000B5018" w:rsidRDefault="000B5018" w:rsidP="000B501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sym w:font="Symbol" w:char="F0AE"/>
            </w:r>
            <w:r>
              <w:rPr>
                <w:sz w:val="20"/>
              </w:rPr>
              <w:t xml:space="preserve"> </w:t>
            </w:r>
            <w:r w:rsidR="002D2934" w:rsidRPr="000B5018">
              <w:rPr>
                <w:sz w:val="20"/>
              </w:rPr>
              <w:t>Gefahr des Gefahrstoffausbruchs und Explosionsgefahr wegen zu geringer Abluft</w:t>
            </w:r>
          </w:p>
          <w:p w:rsidR="002D2934" w:rsidRPr="000B5018" w:rsidRDefault="002D2934" w:rsidP="002268F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 xml:space="preserve">Bei Störungen Vorgesetzten oder Technischen Betrieb verständigen Tel. </w:t>
            </w:r>
            <w:r w:rsidR="002268F1">
              <w:rPr>
                <w:sz w:val="20"/>
              </w:rPr>
              <w:t>84444</w:t>
            </w:r>
            <w:bookmarkStart w:id="0" w:name="_GoBack"/>
            <w:bookmarkEnd w:id="0"/>
          </w:p>
        </w:tc>
      </w:tr>
      <w:tr w:rsidR="000D3B37" w:rsidRPr="00CB1862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CB1862" w:rsidRDefault="000D3B37" w:rsidP="0000778E">
            <w:pPr>
              <w:ind w:left="579"/>
              <w:jc w:val="center"/>
              <w:rPr>
                <w:rFonts w:cs="Arial"/>
                <w:b/>
                <w:sz w:val="28"/>
                <w:szCs w:val="28"/>
              </w:rPr>
            </w:pPr>
            <w:r w:rsidRPr="00CB1862">
              <w:rPr>
                <w:rFonts w:cs="Arial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RPr="00CB1862" w:rsidTr="0067213D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CB1862" w:rsidRDefault="002C013C" w:rsidP="0067213D">
            <w:pPr>
              <w:spacing w:before="60" w:after="60"/>
              <w:jc w:val="center"/>
              <w:rPr>
                <w:rFonts w:cs="Arial"/>
              </w:rPr>
            </w:pPr>
            <w:r w:rsidRPr="00CB1862">
              <w:rPr>
                <w:rFonts w:cs="Arial"/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75AB9" w:rsidRPr="000B5018" w:rsidRDefault="00375AB9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Ersthelfer heranziehen (Name des Ersthelfers siehe Aushang Erste Hilfe)</w:t>
            </w:r>
          </w:p>
          <w:p w:rsidR="00375AB9" w:rsidRPr="000B5018" w:rsidRDefault="00375AB9" w:rsidP="000B50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0B5018">
              <w:rPr>
                <w:sz w:val="20"/>
              </w:rPr>
              <w:t>Kleinere Verletzungen sofort versorgen</w:t>
            </w:r>
          </w:p>
          <w:p w:rsidR="00375AB9" w:rsidRPr="000B5018" w:rsidRDefault="00375AB9" w:rsidP="000B5018">
            <w:pPr>
              <w:pStyle w:val="ListParagraph"/>
              <w:numPr>
                <w:ilvl w:val="0"/>
                <w:numId w:val="38"/>
              </w:numPr>
              <w:rPr>
                <w:b/>
                <w:sz w:val="18"/>
                <w:szCs w:val="22"/>
              </w:rPr>
            </w:pPr>
            <w:r w:rsidRPr="000B5018">
              <w:rPr>
                <w:sz w:val="20"/>
              </w:rPr>
              <w:t>Vorgesetzten informieren</w:t>
            </w:r>
          </w:p>
          <w:p w:rsidR="00375AB9" w:rsidRPr="00CB1862" w:rsidRDefault="00375AB9" w:rsidP="0000778E">
            <w:pPr>
              <w:ind w:left="579"/>
              <w:rPr>
                <w:rFonts w:cs="Arial"/>
                <w:b/>
                <w:sz w:val="22"/>
                <w:szCs w:val="22"/>
              </w:rPr>
            </w:pPr>
          </w:p>
          <w:p w:rsidR="000D3B37" w:rsidRPr="00CB1862" w:rsidRDefault="000D3B37" w:rsidP="0000778E">
            <w:pPr>
              <w:jc w:val="both"/>
              <w:rPr>
                <w:rFonts w:cs="Arial"/>
                <w:sz w:val="21"/>
                <w:szCs w:val="21"/>
              </w:rPr>
            </w:pPr>
            <w:r w:rsidRPr="00CB1862">
              <w:rPr>
                <w:rFonts w:cs="Arial"/>
                <w:b/>
                <w:szCs w:val="24"/>
              </w:rPr>
              <w:t xml:space="preserve">Notruf: 112  </w:t>
            </w:r>
            <w:r w:rsidRPr="00CB1862">
              <w:rPr>
                <w:rFonts w:cs="Arial"/>
                <w:sz w:val="20"/>
              </w:rPr>
              <w:t xml:space="preserve">              Ersthelfer:  Dr. Matthias Stolte</w:t>
            </w:r>
          </w:p>
        </w:tc>
      </w:tr>
      <w:tr w:rsidR="000D3B37" w:rsidRPr="00CB1862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CB1862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B1862">
              <w:rPr>
                <w:rFonts w:cs="Arial"/>
                <w:b/>
                <w:sz w:val="28"/>
                <w:szCs w:val="28"/>
              </w:rPr>
              <w:t>Instandhaltung, Entsorgung</w:t>
            </w:r>
          </w:p>
        </w:tc>
      </w:tr>
      <w:tr w:rsidR="002C013C" w:rsidRPr="00CB1862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CB1862" w:rsidRDefault="002C013C" w:rsidP="000D3B3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0B5018" w:rsidRDefault="00914AE4" w:rsidP="000B5018">
            <w:pPr>
              <w:rPr>
                <w:sz w:val="20"/>
              </w:rPr>
            </w:pPr>
            <w:r w:rsidRPr="000B5018">
              <w:rPr>
                <w:sz w:val="20"/>
              </w:rPr>
              <w:t>Regelmäßige jährliche Prüfung, Wartung und ggf. Reparatur von fachkundigem Personal durchführen lassen.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RPr="00CB1862" w:rsidTr="00622BA4">
        <w:tc>
          <w:tcPr>
            <w:tcW w:w="5211" w:type="dxa"/>
          </w:tcPr>
          <w:p w:rsidR="000F7AB7" w:rsidRPr="00CB1862" w:rsidRDefault="000F7AB7" w:rsidP="00622BA4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</w:t>
            </w:r>
            <w:r w:rsidR="00092FC1" w:rsidRPr="00CB1862">
              <w:rPr>
                <w:rFonts w:cs="Arial"/>
              </w:rPr>
              <w:t xml:space="preserve">                 …………………………….</w:t>
            </w:r>
          </w:p>
          <w:p w:rsidR="000F7AB7" w:rsidRPr="00CB1862" w:rsidRDefault="00092FC1" w:rsidP="00622BA4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                Datum</w:t>
            </w:r>
          </w:p>
          <w:p w:rsidR="000F7AB7" w:rsidRPr="00CB1862" w:rsidRDefault="000F7AB7" w:rsidP="00092FC1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</w:t>
            </w:r>
          </w:p>
        </w:tc>
        <w:tc>
          <w:tcPr>
            <w:tcW w:w="5701" w:type="dxa"/>
          </w:tcPr>
          <w:p w:rsidR="000F7AB7" w:rsidRPr="00CB1862" w:rsidRDefault="00092FC1" w:rsidP="00622BA4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            ……………………………………….</w:t>
            </w:r>
          </w:p>
          <w:p w:rsidR="000F7AB7" w:rsidRPr="00CB1862" w:rsidRDefault="00092FC1" w:rsidP="00092FC1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            </w:t>
            </w:r>
            <w:r w:rsidR="000F7AB7" w:rsidRPr="00CB1862">
              <w:rPr>
                <w:rFonts w:cs="Arial"/>
              </w:rPr>
              <w:t>Unterschrift</w:t>
            </w:r>
            <w:r w:rsidRPr="00CB1862">
              <w:rPr>
                <w:rFonts w:cs="Arial"/>
              </w:rP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F443D"/>
    <w:multiLevelType w:val="hybridMultilevel"/>
    <w:tmpl w:val="1128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B00AD"/>
    <w:multiLevelType w:val="hybridMultilevel"/>
    <w:tmpl w:val="4D4CC51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3E5A37"/>
    <w:multiLevelType w:val="hybridMultilevel"/>
    <w:tmpl w:val="84B81CE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315F6"/>
    <w:multiLevelType w:val="hybridMultilevel"/>
    <w:tmpl w:val="861A312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4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36"/>
  </w:num>
  <w:num w:numId="5">
    <w:abstractNumId w:val="31"/>
  </w:num>
  <w:num w:numId="6">
    <w:abstractNumId w:val="21"/>
  </w:num>
  <w:num w:numId="7">
    <w:abstractNumId w:val="14"/>
  </w:num>
  <w:num w:numId="8">
    <w:abstractNumId w:val="2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5"/>
  </w:num>
  <w:num w:numId="25">
    <w:abstractNumId w:val="30"/>
  </w:num>
  <w:num w:numId="26">
    <w:abstractNumId w:val="10"/>
  </w:num>
  <w:num w:numId="27">
    <w:abstractNumId w:val="32"/>
  </w:num>
  <w:num w:numId="28">
    <w:abstractNumId w:val="12"/>
  </w:num>
  <w:num w:numId="29">
    <w:abstractNumId w:val="19"/>
  </w:num>
  <w:num w:numId="30">
    <w:abstractNumId w:val="34"/>
  </w:num>
  <w:num w:numId="31">
    <w:abstractNumId w:val="35"/>
  </w:num>
  <w:num w:numId="32">
    <w:abstractNumId w:val="26"/>
  </w:num>
  <w:num w:numId="33">
    <w:abstractNumId w:val="33"/>
  </w:num>
  <w:num w:numId="34">
    <w:abstractNumId w:val="13"/>
  </w:num>
  <w:num w:numId="35">
    <w:abstractNumId w:val="17"/>
  </w:num>
  <w:num w:numId="36">
    <w:abstractNumId w:val="29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0778E"/>
    <w:rsid w:val="000237E9"/>
    <w:rsid w:val="00034E8C"/>
    <w:rsid w:val="00092FC1"/>
    <w:rsid w:val="000B5018"/>
    <w:rsid w:val="000D3B37"/>
    <w:rsid w:val="000F7AB7"/>
    <w:rsid w:val="00134F75"/>
    <w:rsid w:val="002061CF"/>
    <w:rsid w:val="0021497F"/>
    <w:rsid w:val="002268F1"/>
    <w:rsid w:val="0029530E"/>
    <w:rsid w:val="002C013C"/>
    <w:rsid w:val="002D2934"/>
    <w:rsid w:val="00375AB9"/>
    <w:rsid w:val="003C5550"/>
    <w:rsid w:val="003D3A38"/>
    <w:rsid w:val="004F24BB"/>
    <w:rsid w:val="00521380"/>
    <w:rsid w:val="00657F7F"/>
    <w:rsid w:val="0067213D"/>
    <w:rsid w:val="00690F93"/>
    <w:rsid w:val="006979B2"/>
    <w:rsid w:val="00714180"/>
    <w:rsid w:val="00716B03"/>
    <w:rsid w:val="0085650F"/>
    <w:rsid w:val="00914AE4"/>
    <w:rsid w:val="00932A9A"/>
    <w:rsid w:val="009C1DD6"/>
    <w:rsid w:val="009D46AE"/>
    <w:rsid w:val="00A177F1"/>
    <w:rsid w:val="00AB0BCC"/>
    <w:rsid w:val="00BF5744"/>
    <w:rsid w:val="00C531FB"/>
    <w:rsid w:val="00C83821"/>
    <w:rsid w:val="00CB1862"/>
    <w:rsid w:val="00D97576"/>
    <w:rsid w:val="00DC5601"/>
    <w:rsid w:val="00DE0966"/>
    <w:rsid w:val="00E14BD8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4E35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16</cp:revision>
  <cp:lastPrinted>2017-03-01T13:17:00Z</cp:lastPrinted>
  <dcterms:created xsi:type="dcterms:W3CDTF">2017-03-01T13:18:00Z</dcterms:created>
  <dcterms:modified xsi:type="dcterms:W3CDTF">2017-05-02T12:41:00Z</dcterms:modified>
</cp:coreProperties>
</file>