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2378" w14:textId="015E07A0" w:rsidR="001729B0" w:rsidRPr="006E026E" w:rsidRDefault="001729B0" w:rsidP="006E026E">
      <w:pPr>
        <w:jc w:val="center"/>
        <w:rPr>
          <w:sz w:val="32"/>
          <w:szCs w:val="32"/>
        </w:rPr>
      </w:pPr>
      <w:r w:rsidRPr="00055A79">
        <w:rPr>
          <w:sz w:val="32"/>
          <w:szCs w:val="32"/>
        </w:rPr>
        <w:t>Freie Beobachtung</w:t>
      </w:r>
      <w:r w:rsidR="00055A79">
        <w:rPr>
          <w:sz w:val="32"/>
          <w:szCs w:val="32"/>
        </w:rPr>
        <w:t xml:space="preserve"> -</w:t>
      </w:r>
      <w:r w:rsidRPr="00055A79">
        <w:rPr>
          <w:sz w:val="32"/>
          <w:szCs w:val="32"/>
        </w:rPr>
        <w:t xml:space="preserve"> Aspekte</w:t>
      </w:r>
    </w:p>
    <w:p w14:paraId="52718DA9" w14:textId="116F0D2C" w:rsidR="005746DA" w:rsidRDefault="005746DA" w:rsidP="00FA1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Allgemeines</w:t>
      </w:r>
      <w:r w:rsidR="001729B0" w:rsidRPr="00FA1899">
        <w:rPr>
          <w:b/>
          <w:bCs/>
          <w:sz w:val="28"/>
          <w:szCs w:val="28"/>
        </w:rPr>
        <w:t xml:space="preserve">: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46DA" w14:paraId="3572686D" w14:textId="77777777" w:rsidTr="00E82CA2">
        <w:trPr>
          <w:trHeight w:val="5119"/>
        </w:trPr>
        <w:tc>
          <w:tcPr>
            <w:tcW w:w="9067" w:type="dxa"/>
          </w:tcPr>
          <w:p w14:paraId="5DAE350A" w14:textId="0135E27C" w:rsidR="005746DA" w:rsidRDefault="005746DA" w:rsidP="005746DA">
            <w:r>
              <w:t>Alter, Statur, Behinderung, Begleiterscheinungen, Hilfsmittel, Pflege/Therapie, Art der Fortbewegung, Ausstrahlung</w:t>
            </w:r>
            <w:r w:rsidR="00CA54D9">
              <w:t>, Erscheinungsbild (z.B. Pflegezustand)</w:t>
            </w:r>
          </w:p>
          <w:p w14:paraId="67474D6E" w14:textId="77777777" w:rsidR="005746DA" w:rsidRPr="009B4BD2" w:rsidRDefault="005746DA" w:rsidP="009B4B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4B265A4" w14:textId="561F334B" w:rsidR="005639FB" w:rsidRDefault="005639FB" w:rsidP="005639FB">
      <w:pPr>
        <w:rPr>
          <w:b/>
          <w:bCs/>
          <w:sz w:val="28"/>
          <w:szCs w:val="28"/>
        </w:rPr>
      </w:pPr>
    </w:p>
    <w:p w14:paraId="05FFA582" w14:textId="2F70FE0A" w:rsidR="00E82CA2" w:rsidRDefault="00E82CA2" w:rsidP="005639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Stärken und Ressourcen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CA2" w14:paraId="413512AD" w14:textId="77777777" w:rsidTr="00E82CA2">
        <w:trPr>
          <w:trHeight w:val="5575"/>
        </w:trPr>
        <w:tc>
          <w:tcPr>
            <w:tcW w:w="9062" w:type="dxa"/>
          </w:tcPr>
          <w:p w14:paraId="4D0B2FC9" w14:textId="6057B397" w:rsidR="00E82CA2" w:rsidRPr="00CA54D9" w:rsidRDefault="00CA54D9" w:rsidP="0056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Soziale Ressourcen? Interessen? Freude an welchen Aktivitäten oder Inhalten?</w:t>
            </w:r>
          </w:p>
        </w:tc>
      </w:tr>
    </w:tbl>
    <w:p w14:paraId="53ED4AFE" w14:textId="3E995962" w:rsidR="00E82CA2" w:rsidRDefault="00E82CA2" w:rsidP="005639FB">
      <w:pPr>
        <w:rPr>
          <w:b/>
          <w:bCs/>
          <w:sz w:val="28"/>
          <w:szCs w:val="28"/>
        </w:rPr>
      </w:pPr>
    </w:p>
    <w:p w14:paraId="44C7D5B2" w14:textId="77777777" w:rsidR="00E82CA2" w:rsidRDefault="00E82CA2" w:rsidP="00E82CA2">
      <w:pPr>
        <w:rPr>
          <w:b/>
          <w:bCs/>
          <w:sz w:val="28"/>
          <w:szCs w:val="28"/>
        </w:rPr>
      </w:pPr>
    </w:p>
    <w:p w14:paraId="4F3FBED5" w14:textId="64DE71FD" w:rsidR="00E82CA2" w:rsidRPr="00FA1899" w:rsidRDefault="00E82CA2" w:rsidP="00E82CA2">
      <w:pPr>
        <w:rPr>
          <w:b/>
          <w:bCs/>
          <w:sz w:val="28"/>
          <w:szCs w:val="28"/>
        </w:rPr>
      </w:pPr>
      <w:r w:rsidRPr="00FA1899">
        <w:rPr>
          <w:b/>
          <w:bCs/>
          <w:sz w:val="28"/>
          <w:szCs w:val="28"/>
        </w:rPr>
        <w:lastRenderedPageBreak/>
        <w:t xml:space="preserve">Motorik: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2CA2" w14:paraId="7862B175" w14:textId="77777777" w:rsidTr="00925655">
        <w:trPr>
          <w:trHeight w:val="4983"/>
        </w:trPr>
        <w:tc>
          <w:tcPr>
            <w:tcW w:w="9067" w:type="dxa"/>
          </w:tcPr>
          <w:p w14:paraId="5B88DBED" w14:textId="77777777" w:rsidR="00E82CA2" w:rsidRDefault="00E82CA2" w:rsidP="00925655">
            <w:r w:rsidRPr="00FA1899">
              <w:rPr>
                <w:b/>
                <w:bCs/>
              </w:rPr>
              <w:t>Grobmotorik</w:t>
            </w:r>
            <w:r>
              <w:t>: Bewegungsmöglichkeiten, Stehen, Gehen, Körperspannung, Sitzen, Muskeltonus, Kraft, Ausdauer, Körperbewusstsein</w:t>
            </w:r>
          </w:p>
          <w:p w14:paraId="2C69F82D" w14:textId="77777777" w:rsidR="00E82CA2" w:rsidRDefault="00E82CA2" w:rsidP="00925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2CA2" w14:paraId="290D93B6" w14:textId="77777777" w:rsidTr="00925655">
        <w:trPr>
          <w:trHeight w:val="8498"/>
        </w:trPr>
        <w:tc>
          <w:tcPr>
            <w:tcW w:w="9067" w:type="dxa"/>
          </w:tcPr>
          <w:p w14:paraId="7D3ED0E8" w14:textId="77777777" w:rsidR="00E82CA2" w:rsidRDefault="00E82CA2" w:rsidP="00925655">
            <w:r w:rsidRPr="00FA1899">
              <w:rPr>
                <w:b/>
                <w:bCs/>
              </w:rPr>
              <w:t>Feinmotorik</w:t>
            </w:r>
            <w:r>
              <w:t>: Greifen/Loslassen, Überkreuzen der Mittellinie, zeichnen, Werkzeuge benutzten (z.B. Schere), werfen, fangen, Pinzettengriff</w:t>
            </w:r>
          </w:p>
          <w:p w14:paraId="6DE15AC6" w14:textId="77777777" w:rsidR="00E82CA2" w:rsidRDefault="00E82CA2" w:rsidP="00925655"/>
          <w:p w14:paraId="79645FED" w14:textId="77777777" w:rsidR="00E82CA2" w:rsidRDefault="00E82CA2" w:rsidP="00925655"/>
          <w:p w14:paraId="1AC10CFF" w14:textId="77777777" w:rsidR="00E82CA2" w:rsidRDefault="00E82CA2" w:rsidP="00925655"/>
          <w:p w14:paraId="7B1C5CE3" w14:textId="77777777" w:rsidR="00E82CA2" w:rsidRDefault="00E82CA2" w:rsidP="00925655"/>
          <w:p w14:paraId="0A2470E5" w14:textId="77777777" w:rsidR="00E82CA2" w:rsidRDefault="00E82CA2" w:rsidP="00925655"/>
          <w:p w14:paraId="330BC18E" w14:textId="77777777" w:rsidR="00E82CA2" w:rsidRDefault="00E82CA2" w:rsidP="00925655"/>
          <w:p w14:paraId="650D3F8C" w14:textId="77777777" w:rsidR="00E82CA2" w:rsidRDefault="00E82CA2" w:rsidP="00925655"/>
          <w:p w14:paraId="484BCB54" w14:textId="77777777" w:rsidR="00E82CA2" w:rsidRDefault="00E82CA2" w:rsidP="00925655"/>
          <w:p w14:paraId="1EC43DD1" w14:textId="77777777" w:rsidR="00E82CA2" w:rsidRDefault="00E82CA2" w:rsidP="00925655"/>
          <w:p w14:paraId="69844EC5" w14:textId="77777777" w:rsidR="00E82CA2" w:rsidRDefault="00E82CA2" w:rsidP="00925655"/>
          <w:p w14:paraId="13CEBF39" w14:textId="77777777" w:rsidR="00E82CA2" w:rsidRDefault="00E82CA2" w:rsidP="00925655"/>
          <w:p w14:paraId="7D8AB782" w14:textId="77777777" w:rsidR="00E82CA2" w:rsidRDefault="00E82CA2" w:rsidP="00925655"/>
          <w:p w14:paraId="4DAEF335" w14:textId="77777777" w:rsidR="00E82CA2" w:rsidRDefault="00E82CA2" w:rsidP="00925655"/>
          <w:p w14:paraId="4BB51132" w14:textId="77777777" w:rsidR="00E82CA2" w:rsidRDefault="00E82CA2" w:rsidP="00925655"/>
          <w:p w14:paraId="7C6175F0" w14:textId="77777777" w:rsidR="00E82CA2" w:rsidRDefault="00E82CA2" w:rsidP="00925655">
            <w:r w:rsidRPr="005746DA">
              <w:rPr>
                <w:b/>
                <w:bCs/>
              </w:rPr>
              <w:t>Grafomotorik</w:t>
            </w:r>
            <w:r>
              <w:t>: Stifthaltung, Schreibdruck, Schriftbild, Einhalten der Lineatur</w:t>
            </w:r>
          </w:p>
          <w:p w14:paraId="41F68308" w14:textId="77777777" w:rsidR="00E82CA2" w:rsidRDefault="00E82CA2" w:rsidP="00925655"/>
        </w:tc>
      </w:tr>
    </w:tbl>
    <w:p w14:paraId="1D124F54" w14:textId="77777777" w:rsidR="00E82CA2" w:rsidRDefault="00E82CA2" w:rsidP="00E82CA2">
      <w:r w:rsidRPr="00FA1899">
        <w:rPr>
          <w:b/>
          <w:bCs/>
          <w:sz w:val="28"/>
          <w:szCs w:val="28"/>
        </w:rPr>
        <w:lastRenderedPageBreak/>
        <w:t>Wahrnehmung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CA2" w14:paraId="66513D31" w14:textId="77777777" w:rsidTr="00925655">
        <w:trPr>
          <w:trHeight w:val="3991"/>
        </w:trPr>
        <w:tc>
          <w:tcPr>
            <w:tcW w:w="9062" w:type="dxa"/>
          </w:tcPr>
          <w:p w14:paraId="627A192A" w14:textId="77777777" w:rsidR="00E82CA2" w:rsidRDefault="00E82CA2" w:rsidP="00925655">
            <w:r w:rsidRPr="00FA1899">
              <w:rPr>
                <w:b/>
                <w:bCs/>
              </w:rPr>
              <w:t>Visuell</w:t>
            </w:r>
            <w:r>
              <w:t>: Tafelanschrieb vom Platz lesen, Reaktion auf nonverbale Kontaktaufnahme, Blickkontakt zur Tafel/Lehrkraft/Film, Formen benennen, Figuren abzeichnen, rechts/links Unterscheidung, räumliche Beziehung von Gegenständen benennen</w:t>
            </w:r>
          </w:p>
          <w:p w14:paraId="01243D53" w14:textId="77777777" w:rsidR="00E82CA2" w:rsidRDefault="00E82CA2" w:rsidP="00925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2CA2" w14:paraId="68A3C530" w14:textId="77777777" w:rsidTr="00925655">
        <w:trPr>
          <w:trHeight w:val="3686"/>
        </w:trPr>
        <w:tc>
          <w:tcPr>
            <w:tcW w:w="9062" w:type="dxa"/>
          </w:tcPr>
          <w:p w14:paraId="55A568CD" w14:textId="74DCE886" w:rsidR="00E82CA2" w:rsidRDefault="00E82CA2" w:rsidP="00925655">
            <w:r w:rsidRPr="00FA1899">
              <w:rPr>
                <w:b/>
                <w:bCs/>
              </w:rPr>
              <w:t>Auditiv</w:t>
            </w:r>
            <w:r>
              <w:t>: Reaktion auf Namen, Umsetzung von Anweisungen, Reaktion auf direkte Ansprache, allgemeine Anweisungen an die Klasse umsetzen</w:t>
            </w:r>
            <w:r w:rsidR="00CA54D9">
              <w:t>, Ablenkbarkeit durch auditive Reize, Unterscheidung klangähnlicher Laute</w:t>
            </w:r>
          </w:p>
          <w:p w14:paraId="45B26A45" w14:textId="77777777" w:rsidR="00E82CA2" w:rsidRDefault="00E82CA2" w:rsidP="00925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2CA2" w14:paraId="3F196BAF" w14:textId="77777777" w:rsidTr="00925655">
        <w:trPr>
          <w:trHeight w:val="2810"/>
        </w:trPr>
        <w:tc>
          <w:tcPr>
            <w:tcW w:w="9062" w:type="dxa"/>
          </w:tcPr>
          <w:p w14:paraId="6DD0A065" w14:textId="410F1547" w:rsidR="00E82CA2" w:rsidRDefault="00E82CA2" w:rsidP="00925655">
            <w:r w:rsidRPr="00BF0E73">
              <w:rPr>
                <w:b/>
                <w:bCs/>
              </w:rPr>
              <w:t>Taktil – kinästhetische Wahrnehmung</w:t>
            </w:r>
            <w:r>
              <w:t>: Reaktion auf Wärme/Kälte, Empfindlichkeit, Umsetzung von Bewegungsaufträgen (Körperempfinden)</w:t>
            </w:r>
            <w:r w:rsidR="00CA54D9">
              <w:t>, Tastwahrnehmung</w:t>
            </w:r>
          </w:p>
          <w:p w14:paraId="77A63A59" w14:textId="77777777" w:rsidR="00E82CA2" w:rsidRDefault="00E82CA2" w:rsidP="00925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2CA2" w14:paraId="790DE0AE" w14:textId="77777777" w:rsidTr="00925655">
        <w:trPr>
          <w:trHeight w:val="2977"/>
        </w:trPr>
        <w:tc>
          <w:tcPr>
            <w:tcW w:w="9062" w:type="dxa"/>
          </w:tcPr>
          <w:p w14:paraId="4D44DC16" w14:textId="77777777" w:rsidR="00E82CA2" w:rsidRDefault="00E82CA2" w:rsidP="00925655">
            <w:r w:rsidRPr="00FA1899">
              <w:rPr>
                <w:b/>
                <w:bCs/>
              </w:rPr>
              <w:t>Gleichgewicht</w:t>
            </w:r>
            <w:r>
              <w:t>: Auffälligkeiten beim Laufen, Stehen, Sitzen</w:t>
            </w:r>
          </w:p>
          <w:p w14:paraId="65BC04B7" w14:textId="77777777" w:rsidR="00E82CA2" w:rsidRDefault="00E82CA2" w:rsidP="009256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F5F30A3" w14:textId="77777777" w:rsidR="00E82CA2" w:rsidRDefault="00E82CA2" w:rsidP="00E82CA2">
      <w:r w:rsidRPr="00FA1899">
        <w:rPr>
          <w:b/>
          <w:bCs/>
          <w:sz w:val="28"/>
          <w:szCs w:val="28"/>
        </w:rPr>
        <w:lastRenderedPageBreak/>
        <w:t>Sprache und Kommunikation: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CA2" w14:paraId="6988D391" w14:textId="77777777" w:rsidTr="00E82CA2">
        <w:trPr>
          <w:trHeight w:val="3671"/>
        </w:trPr>
        <w:tc>
          <w:tcPr>
            <w:tcW w:w="9062" w:type="dxa"/>
          </w:tcPr>
          <w:p w14:paraId="11D9B3D6" w14:textId="37115DEE" w:rsidR="00E82CA2" w:rsidRDefault="00E82CA2" w:rsidP="00925655">
            <w:r w:rsidRPr="00FA1899">
              <w:rPr>
                <w:b/>
                <w:bCs/>
              </w:rPr>
              <w:t>Sprache</w:t>
            </w:r>
            <w:r>
              <w:t>: verbal und nonverbal,</w:t>
            </w:r>
            <w:r w:rsidRPr="00FA1899">
              <w:t xml:space="preserve"> </w:t>
            </w:r>
            <w:r>
              <w:t>Stottern, Betonung, Artikulation, Sprachmelodie, Satzlänge, Lautstärke, Geschwindigkeit, Verständlichkeit,</w:t>
            </w:r>
            <w:r w:rsidR="00CA54D9">
              <w:t xml:space="preserve"> Grammatik, Ausdruck,</w:t>
            </w:r>
            <w:r>
              <w:t xml:space="preserve"> DaZ?</w:t>
            </w:r>
          </w:p>
          <w:p w14:paraId="67D4CB51" w14:textId="77777777" w:rsidR="00E82CA2" w:rsidRDefault="00E82CA2" w:rsidP="00925655"/>
        </w:tc>
      </w:tr>
      <w:tr w:rsidR="00E82CA2" w14:paraId="16AF77FE" w14:textId="77777777" w:rsidTr="00925655">
        <w:trPr>
          <w:trHeight w:val="3827"/>
        </w:trPr>
        <w:tc>
          <w:tcPr>
            <w:tcW w:w="9062" w:type="dxa"/>
          </w:tcPr>
          <w:p w14:paraId="41294628" w14:textId="77777777" w:rsidR="00E82CA2" w:rsidRDefault="00E82CA2" w:rsidP="00925655">
            <w:r w:rsidRPr="00FA1899">
              <w:rPr>
                <w:b/>
                <w:bCs/>
              </w:rPr>
              <w:t>Kommunikation und Interaktion</w:t>
            </w:r>
            <w:r>
              <w:t>: Kontaktaufnahme zu Mitschülern/vertrauten Personen/fremden Personen</w:t>
            </w:r>
          </w:p>
          <w:p w14:paraId="67753642" w14:textId="77777777" w:rsidR="00E82CA2" w:rsidRDefault="00E82CA2" w:rsidP="00925655"/>
        </w:tc>
      </w:tr>
    </w:tbl>
    <w:p w14:paraId="649B01F8" w14:textId="77777777" w:rsidR="00E82CA2" w:rsidRDefault="00E82CA2" w:rsidP="00E82CA2">
      <w:pPr>
        <w:rPr>
          <w:b/>
          <w:bCs/>
          <w:sz w:val="28"/>
          <w:szCs w:val="28"/>
        </w:rPr>
      </w:pPr>
    </w:p>
    <w:p w14:paraId="29A777DD" w14:textId="425AB785" w:rsidR="00E82CA2" w:rsidRDefault="00E82CA2" w:rsidP="00E82CA2">
      <w:pPr>
        <w:rPr>
          <w:b/>
          <w:bCs/>
          <w:sz w:val="28"/>
          <w:szCs w:val="28"/>
        </w:rPr>
      </w:pPr>
      <w:r w:rsidRPr="006E026E">
        <w:rPr>
          <w:b/>
          <w:bCs/>
          <w:sz w:val="28"/>
          <w:szCs w:val="28"/>
        </w:rPr>
        <w:t>Emotion</w:t>
      </w:r>
      <w:r>
        <w:rPr>
          <w:b/>
          <w:bCs/>
          <w:sz w:val="28"/>
          <w:szCs w:val="28"/>
        </w:rPr>
        <w:t>en und Sozialverhalten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CA2" w14:paraId="7461B650" w14:textId="77777777" w:rsidTr="00925655">
        <w:trPr>
          <w:trHeight w:val="4321"/>
        </w:trPr>
        <w:tc>
          <w:tcPr>
            <w:tcW w:w="9062" w:type="dxa"/>
          </w:tcPr>
          <w:p w14:paraId="18AE1AED" w14:textId="7B4AB97A" w:rsidR="00E82CA2" w:rsidRDefault="00E82CA2" w:rsidP="00925655">
            <w:r>
              <w:t>Reaktion auf Ansprachen von Lehrkraft/Mitschülern, allgemeine Stimmung</w:t>
            </w:r>
            <w:r w:rsidR="00CA54D9">
              <w:t>, Umgang mit Mitmenschen, Reaktion auf Konflikte (Lösungsstrategien?), situationsangemessenes Verhalten, Emotionsregulation, Frustrationstoleranz</w:t>
            </w:r>
          </w:p>
          <w:p w14:paraId="6A4BAE11" w14:textId="77777777" w:rsidR="00E82CA2" w:rsidRDefault="00E82CA2" w:rsidP="009256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2E2FB6" w14:textId="77777777" w:rsidR="00E82CA2" w:rsidRDefault="00E82CA2" w:rsidP="00E82CA2">
      <w:pPr>
        <w:rPr>
          <w:b/>
          <w:bCs/>
          <w:sz w:val="28"/>
          <w:szCs w:val="28"/>
        </w:rPr>
      </w:pPr>
    </w:p>
    <w:p w14:paraId="25D74AD9" w14:textId="4172C463" w:rsidR="00E82CA2" w:rsidRDefault="00E82CA2" w:rsidP="005639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Kognition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CA2" w14:paraId="2C6E0212" w14:textId="77777777" w:rsidTr="00E82CA2">
        <w:trPr>
          <w:trHeight w:val="2290"/>
        </w:trPr>
        <w:tc>
          <w:tcPr>
            <w:tcW w:w="9062" w:type="dxa"/>
          </w:tcPr>
          <w:p w14:paraId="1274F880" w14:textId="4F51D65B" w:rsidR="00E82CA2" w:rsidRDefault="00263C8E" w:rsidP="005639FB">
            <w:pPr>
              <w:rPr>
                <w:b/>
                <w:bCs/>
                <w:sz w:val="28"/>
                <w:szCs w:val="28"/>
              </w:rPr>
            </w:pPr>
            <w:r w:rsidRPr="00263C8E">
              <w:t>Merkfähigkeit</w:t>
            </w:r>
            <w:r>
              <w:t>, Auffassungsfähigkeit, Abstraktionsfähigkeit, Problemlösen, Kategorie</w:t>
            </w:r>
            <w:r w:rsidR="005D4DC1">
              <w:t>n</w:t>
            </w:r>
            <w:r>
              <w:t>bildung, Transferfähigkeit,  Kreativität</w:t>
            </w:r>
          </w:p>
        </w:tc>
      </w:tr>
    </w:tbl>
    <w:p w14:paraId="493C8068" w14:textId="77777777" w:rsidR="00E82CA2" w:rsidRDefault="00E82CA2" w:rsidP="005639FB">
      <w:pPr>
        <w:rPr>
          <w:b/>
          <w:bCs/>
          <w:sz w:val="28"/>
          <w:szCs w:val="28"/>
        </w:rPr>
      </w:pPr>
    </w:p>
    <w:p w14:paraId="326DE4BB" w14:textId="21E2AA78" w:rsidR="005639FB" w:rsidRDefault="005639FB" w:rsidP="005639FB">
      <w:pPr>
        <w:rPr>
          <w:b/>
          <w:bCs/>
          <w:sz w:val="28"/>
          <w:szCs w:val="28"/>
        </w:rPr>
      </w:pPr>
      <w:r w:rsidRPr="00FA1899">
        <w:rPr>
          <w:b/>
          <w:bCs/>
          <w:sz w:val="28"/>
          <w:szCs w:val="28"/>
        </w:rPr>
        <w:t>Lern</w:t>
      </w:r>
      <w:r w:rsidR="009C2D86">
        <w:rPr>
          <w:b/>
          <w:bCs/>
          <w:sz w:val="28"/>
          <w:szCs w:val="28"/>
        </w:rPr>
        <w:t>-</w:t>
      </w:r>
      <w:r w:rsidRPr="00FA1899">
        <w:rPr>
          <w:b/>
          <w:bCs/>
          <w:sz w:val="28"/>
          <w:szCs w:val="28"/>
        </w:rPr>
        <w:t xml:space="preserve"> und Arbeitsverhalten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9FB" w14:paraId="2CE44938" w14:textId="77777777" w:rsidTr="00E82CA2">
        <w:trPr>
          <w:trHeight w:val="3882"/>
        </w:trPr>
        <w:tc>
          <w:tcPr>
            <w:tcW w:w="9062" w:type="dxa"/>
          </w:tcPr>
          <w:p w14:paraId="42564B78" w14:textId="74A5A500" w:rsidR="005639FB" w:rsidRDefault="005639FB" w:rsidP="005639FB">
            <w:r w:rsidRPr="00FA1899">
              <w:rPr>
                <w:b/>
                <w:bCs/>
              </w:rPr>
              <w:t>Arbeitsverhalten</w:t>
            </w:r>
            <w:r>
              <w:t xml:space="preserve">, </w:t>
            </w:r>
            <w:r w:rsidRPr="00FA1899">
              <w:rPr>
                <w:b/>
                <w:bCs/>
              </w:rPr>
              <w:t>Motivation</w:t>
            </w:r>
            <w:r>
              <w:t>: Interesse am Unterricht, Selbstständigkeit, Vollständigkeit des Arbeitsmaterials, Arbeitsplatzorganisation, Verhaltensweisen bezogen auf Arbeitsauftrag, nicht fachbezogene/störende Verhaltensweisen</w:t>
            </w:r>
            <w:r w:rsidR="009C2D86">
              <w:t>, Arbeitstempo</w:t>
            </w:r>
          </w:p>
          <w:p w14:paraId="16F0BF36" w14:textId="7B0BE389" w:rsidR="005639FB" w:rsidRDefault="005639FB" w:rsidP="005639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39FB" w14:paraId="567E3223" w14:textId="77777777" w:rsidTr="00E82CA2">
        <w:trPr>
          <w:trHeight w:val="5950"/>
        </w:trPr>
        <w:tc>
          <w:tcPr>
            <w:tcW w:w="9062" w:type="dxa"/>
          </w:tcPr>
          <w:p w14:paraId="4CD9B193" w14:textId="1224F456" w:rsidR="005639FB" w:rsidRDefault="005639FB" w:rsidP="005639FB">
            <w:pPr>
              <w:rPr>
                <w:b/>
                <w:bCs/>
                <w:sz w:val="28"/>
                <w:szCs w:val="28"/>
              </w:rPr>
            </w:pPr>
            <w:r w:rsidRPr="006E026E">
              <w:rPr>
                <w:b/>
                <w:bCs/>
              </w:rPr>
              <w:t>Konzentration</w:t>
            </w:r>
            <w:r>
              <w:t>: Ablenkbarkeit, Blickrichtung, Wie lange bleibt er/sie bei einer Aufgabe?</w:t>
            </w:r>
          </w:p>
        </w:tc>
      </w:tr>
    </w:tbl>
    <w:p w14:paraId="628A4BFB" w14:textId="77777777" w:rsidR="00E82CA2" w:rsidRDefault="00E82CA2" w:rsidP="005639FB">
      <w:pPr>
        <w:rPr>
          <w:b/>
          <w:bCs/>
          <w:sz w:val="28"/>
          <w:szCs w:val="28"/>
        </w:rPr>
      </w:pPr>
    </w:p>
    <w:p w14:paraId="4E89B23E" w14:textId="7F9F5F32" w:rsidR="00055A79" w:rsidRDefault="00E82CA2" w:rsidP="00055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Schulleistungen: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876" w14:paraId="4FB70B4E" w14:textId="77777777" w:rsidTr="00297876">
        <w:trPr>
          <w:trHeight w:val="4416"/>
        </w:trPr>
        <w:tc>
          <w:tcPr>
            <w:tcW w:w="9062" w:type="dxa"/>
          </w:tcPr>
          <w:p w14:paraId="053DA4A2" w14:textId="77777777" w:rsidR="00297876" w:rsidRDefault="00297876" w:rsidP="00297876">
            <w:r w:rsidRPr="00BF0E73">
              <w:rPr>
                <w:b/>
                <w:bCs/>
              </w:rPr>
              <w:t>Lesen</w:t>
            </w:r>
            <w:r>
              <w:t>: Symbolverständnis, Flüssiges Lesen, Sinnentnehmend, Textverständnis, komplexe Texte</w:t>
            </w:r>
          </w:p>
          <w:p w14:paraId="5658555D" w14:textId="77777777" w:rsidR="00297876" w:rsidRDefault="00297876" w:rsidP="00055A79">
            <w:pPr>
              <w:rPr>
                <w:b/>
                <w:bCs/>
                <w:sz w:val="28"/>
                <w:szCs w:val="28"/>
              </w:rPr>
            </w:pPr>
          </w:p>
          <w:p w14:paraId="132A1011" w14:textId="69D61E61" w:rsidR="00297876" w:rsidRDefault="00297876" w:rsidP="00055A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7876" w14:paraId="475DAA3F" w14:textId="77777777" w:rsidTr="00297876">
        <w:trPr>
          <w:trHeight w:val="4237"/>
        </w:trPr>
        <w:tc>
          <w:tcPr>
            <w:tcW w:w="9062" w:type="dxa"/>
          </w:tcPr>
          <w:p w14:paraId="6E3E0AC7" w14:textId="210A5442" w:rsidR="00297876" w:rsidRDefault="00297876" w:rsidP="00297876">
            <w:r w:rsidRPr="00BF0E73">
              <w:rPr>
                <w:b/>
                <w:bCs/>
              </w:rPr>
              <w:t>Schreiben</w:t>
            </w:r>
            <w:r>
              <w:t>: Rechtschreibung, Interpunktion</w:t>
            </w:r>
            <w:r w:rsidR="009C2D86">
              <w:t>, schriftliches Ausdrucksvermögen, Schriftbild</w:t>
            </w:r>
          </w:p>
          <w:p w14:paraId="5E2187A5" w14:textId="77777777" w:rsidR="00297876" w:rsidRDefault="00297876" w:rsidP="00055A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7876" w14:paraId="168184AF" w14:textId="77777777" w:rsidTr="00297876">
        <w:trPr>
          <w:trHeight w:val="4950"/>
        </w:trPr>
        <w:tc>
          <w:tcPr>
            <w:tcW w:w="9062" w:type="dxa"/>
          </w:tcPr>
          <w:p w14:paraId="22E2DC99" w14:textId="261C3F51" w:rsidR="00297876" w:rsidRDefault="00297876" w:rsidP="00297876">
            <w:r w:rsidRPr="00BF0E73">
              <w:rPr>
                <w:b/>
                <w:bCs/>
              </w:rPr>
              <w:t>Rechnen</w:t>
            </w:r>
            <w:r>
              <w:t>: Zahlenraum, Sicherheit</w:t>
            </w:r>
            <w:r w:rsidR="009C2D86">
              <w:t>, (simultane) Mengenerfassung</w:t>
            </w:r>
          </w:p>
          <w:p w14:paraId="43DD292D" w14:textId="77777777" w:rsidR="00297876" w:rsidRDefault="00297876" w:rsidP="00055A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665483E" w14:textId="4828E483" w:rsidR="00E82CA2" w:rsidRDefault="00E82CA2" w:rsidP="005639FB">
      <w:pPr>
        <w:rPr>
          <w:b/>
          <w:bCs/>
          <w:sz w:val="28"/>
          <w:szCs w:val="28"/>
        </w:rPr>
      </w:pPr>
    </w:p>
    <w:p w14:paraId="211F86F5" w14:textId="77777777" w:rsidR="00E82CA2" w:rsidRDefault="00E82CA2" w:rsidP="005639FB">
      <w:pPr>
        <w:rPr>
          <w:b/>
          <w:bCs/>
          <w:sz w:val="28"/>
          <w:szCs w:val="28"/>
        </w:rPr>
      </w:pPr>
    </w:p>
    <w:p w14:paraId="1531E4B3" w14:textId="77777777" w:rsidR="00E82CA2" w:rsidRDefault="00E82CA2" w:rsidP="005639FB">
      <w:pPr>
        <w:rPr>
          <w:b/>
          <w:bCs/>
          <w:sz w:val="28"/>
          <w:szCs w:val="28"/>
        </w:rPr>
      </w:pPr>
    </w:p>
    <w:p w14:paraId="6FAB6CD2" w14:textId="77777777" w:rsidR="00E82CA2" w:rsidRDefault="00E82CA2" w:rsidP="005639FB">
      <w:pPr>
        <w:rPr>
          <w:b/>
          <w:bCs/>
          <w:sz w:val="28"/>
          <w:szCs w:val="28"/>
        </w:rPr>
      </w:pPr>
    </w:p>
    <w:sectPr w:rsidR="00E8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597E" w14:textId="77777777" w:rsidR="006A06E3" w:rsidRDefault="006A06E3" w:rsidP="00FA1899">
      <w:pPr>
        <w:spacing w:after="0" w:line="240" w:lineRule="auto"/>
      </w:pPr>
      <w:r>
        <w:separator/>
      </w:r>
    </w:p>
  </w:endnote>
  <w:endnote w:type="continuationSeparator" w:id="0">
    <w:p w14:paraId="1156E779" w14:textId="77777777" w:rsidR="006A06E3" w:rsidRDefault="006A06E3" w:rsidP="00FA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D3A9" w14:textId="77777777" w:rsidR="00FA1899" w:rsidRDefault="00FA18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849D" w14:textId="77777777" w:rsidR="00FA1899" w:rsidRDefault="00FA18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301B" w14:textId="77777777" w:rsidR="00FA1899" w:rsidRDefault="00FA18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080F" w14:textId="77777777" w:rsidR="006A06E3" w:rsidRDefault="006A06E3" w:rsidP="00FA1899">
      <w:pPr>
        <w:spacing w:after="0" w:line="240" w:lineRule="auto"/>
      </w:pPr>
      <w:r>
        <w:separator/>
      </w:r>
    </w:p>
  </w:footnote>
  <w:footnote w:type="continuationSeparator" w:id="0">
    <w:p w14:paraId="6EBB1808" w14:textId="77777777" w:rsidR="006A06E3" w:rsidRDefault="006A06E3" w:rsidP="00FA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85AA" w14:textId="77777777" w:rsidR="00FA1899" w:rsidRDefault="00FA18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6C16" w14:textId="77777777" w:rsidR="00FA1899" w:rsidRDefault="00FA18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33B8" w14:textId="77777777" w:rsidR="00FA1899" w:rsidRDefault="00FA18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116"/>
    <w:multiLevelType w:val="hybridMultilevel"/>
    <w:tmpl w:val="6D667142"/>
    <w:lvl w:ilvl="0" w:tplc="B63ED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039"/>
    <w:multiLevelType w:val="hybridMultilevel"/>
    <w:tmpl w:val="D82CCE80"/>
    <w:lvl w:ilvl="0" w:tplc="E28A4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0627"/>
    <w:multiLevelType w:val="hybridMultilevel"/>
    <w:tmpl w:val="A710C066"/>
    <w:lvl w:ilvl="0" w:tplc="EC62F4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B0"/>
    <w:rsid w:val="00055A79"/>
    <w:rsid w:val="000836D4"/>
    <w:rsid w:val="001729B0"/>
    <w:rsid w:val="00263C8E"/>
    <w:rsid w:val="00297876"/>
    <w:rsid w:val="00383A51"/>
    <w:rsid w:val="005527B1"/>
    <w:rsid w:val="005639FB"/>
    <w:rsid w:val="005659EF"/>
    <w:rsid w:val="005746DA"/>
    <w:rsid w:val="005D4DC1"/>
    <w:rsid w:val="005F0CAE"/>
    <w:rsid w:val="006202EA"/>
    <w:rsid w:val="00666341"/>
    <w:rsid w:val="006A06E3"/>
    <w:rsid w:val="006E026E"/>
    <w:rsid w:val="006E7350"/>
    <w:rsid w:val="008C7BC6"/>
    <w:rsid w:val="009B4BD2"/>
    <w:rsid w:val="009C2D86"/>
    <w:rsid w:val="00AB10C9"/>
    <w:rsid w:val="00BF0E73"/>
    <w:rsid w:val="00CA54D9"/>
    <w:rsid w:val="00E82CA2"/>
    <w:rsid w:val="00F07847"/>
    <w:rsid w:val="00F2120D"/>
    <w:rsid w:val="00F81857"/>
    <w:rsid w:val="00F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0547"/>
  <w15:chartTrackingRefBased/>
  <w15:docId w15:val="{B46B137C-11BF-4052-959F-7A66953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9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899"/>
  </w:style>
  <w:style w:type="paragraph" w:styleId="Fuzeile">
    <w:name w:val="footer"/>
    <w:basedOn w:val="Standard"/>
    <w:link w:val="FuzeileZchn"/>
    <w:uiPriority w:val="99"/>
    <w:unhideWhenUsed/>
    <w:rsid w:val="00F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899"/>
  </w:style>
  <w:style w:type="table" w:styleId="Tabellenraster">
    <w:name w:val="Table Grid"/>
    <w:basedOn w:val="NormaleTabelle"/>
    <w:uiPriority w:val="39"/>
    <w:rsid w:val="005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Winkelmann</dc:creator>
  <cp:keywords/>
  <dc:description/>
  <cp:lastModifiedBy>Ida Sachse</cp:lastModifiedBy>
  <cp:revision>4</cp:revision>
  <dcterms:created xsi:type="dcterms:W3CDTF">2020-11-08T10:59:00Z</dcterms:created>
  <dcterms:modified xsi:type="dcterms:W3CDTF">2020-11-09T11:03:00Z</dcterms:modified>
</cp:coreProperties>
</file>